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73" w:rsidRPr="009001D6" w:rsidRDefault="00B9281F">
      <w:pPr>
        <w:rPr>
          <w:b/>
          <w:sz w:val="40"/>
          <w:szCs w:val="40"/>
        </w:rPr>
      </w:pPr>
      <w:r w:rsidRPr="009001D6">
        <w:rPr>
          <w:b/>
          <w:sz w:val="40"/>
          <w:szCs w:val="40"/>
        </w:rPr>
        <w:t>Возможности кварто-квинтового круга.</w:t>
      </w:r>
    </w:p>
    <w:p w:rsidR="00B9281F" w:rsidRDefault="00B9281F"/>
    <w:p w:rsidR="00B9281F" w:rsidRPr="009001D6" w:rsidRDefault="00CE4DE9" w:rsidP="00B92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>Отображает</w:t>
      </w:r>
      <w:r w:rsidR="00B9281F" w:rsidRPr="009001D6">
        <w:rPr>
          <w:sz w:val="28"/>
          <w:szCs w:val="28"/>
        </w:rPr>
        <w:t xml:space="preserve"> ноты тональности. </w:t>
      </w:r>
    </w:p>
    <w:p w:rsidR="00CE4DE9" w:rsidRPr="009001D6" w:rsidRDefault="00CE4DE9" w:rsidP="00CE4DE9">
      <w:pPr>
        <w:pStyle w:val="a3"/>
        <w:rPr>
          <w:sz w:val="28"/>
          <w:szCs w:val="28"/>
        </w:rPr>
      </w:pPr>
    </w:p>
    <w:p w:rsidR="00CE4DE9" w:rsidRPr="009001D6" w:rsidRDefault="00CE4DE9" w:rsidP="00CE4D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 xml:space="preserve">Отображает сколько знаков в нотах тональности. </w:t>
      </w:r>
    </w:p>
    <w:p w:rsidR="00B9281F" w:rsidRPr="009001D6" w:rsidRDefault="00B9281F" w:rsidP="00B9281F">
      <w:pPr>
        <w:pStyle w:val="a3"/>
        <w:rPr>
          <w:sz w:val="28"/>
          <w:szCs w:val="28"/>
        </w:rPr>
      </w:pPr>
    </w:p>
    <w:p w:rsidR="00B9281F" w:rsidRPr="009001D6" w:rsidRDefault="00B9281F" w:rsidP="00B92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>О</w:t>
      </w:r>
      <w:r w:rsidR="00CE4DE9" w:rsidRPr="009001D6">
        <w:rPr>
          <w:sz w:val="28"/>
          <w:szCs w:val="28"/>
        </w:rPr>
        <w:t xml:space="preserve">тображает </w:t>
      </w:r>
      <w:r w:rsidRPr="009001D6">
        <w:rPr>
          <w:sz w:val="28"/>
          <w:szCs w:val="28"/>
        </w:rPr>
        <w:t>наиболее устойчивые ноты тональности, отбросив самую неустойчивую ноту</w:t>
      </w:r>
      <w:r w:rsidR="008A65D2" w:rsidRPr="009001D6">
        <w:rPr>
          <w:sz w:val="28"/>
          <w:szCs w:val="28"/>
        </w:rPr>
        <w:t xml:space="preserve">, например, в тональности </w:t>
      </w:r>
      <w:r w:rsidR="008A65D2" w:rsidRPr="009001D6">
        <w:rPr>
          <w:sz w:val="28"/>
          <w:szCs w:val="28"/>
          <w:lang w:val="en-US"/>
        </w:rPr>
        <w:t>C</w:t>
      </w:r>
      <w:r w:rsidR="008A65D2" w:rsidRPr="009001D6">
        <w:rPr>
          <w:sz w:val="28"/>
          <w:szCs w:val="28"/>
        </w:rPr>
        <w:t>-</w:t>
      </w:r>
      <w:r w:rsidR="008A65D2" w:rsidRPr="009001D6">
        <w:rPr>
          <w:sz w:val="28"/>
          <w:szCs w:val="28"/>
          <w:lang w:val="en-US"/>
        </w:rPr>
        <w:t>major</w:t>
      </w:r>
      <w:r w:rsidR="008A65D2" w:rsidRPr="009001D6">
        <w:rPr>
          <w:sz w:val="28"/>
          <w:szCs w:val="28"/>
        </w:rPr>
        <w:t xml:space="preserve">, это нота </w:t>
      </w:r>
      <w:r w:rsidR="008A65D2" w:rsidRPr="009001D6">
        <w:rPr>
          <w:sz w:val="28"/>
          <w:szCs w:val="28"/>
          <w:lang w:val="en-US"/>
        </w:rPr>
        <w:t>F</w:t>
      </w:r>
      <w:r w:rsidR="008A65D2" w:rsidRPr="009001D6">
        <w:rPr>
          <w:sz w:val="28"/>
          <w:szCs w:val="28"/>
        </w:rPr>
        <w:t>)</w:t>
      </w:r>
      <w:r w:rsidR="00B622E7" w:rsidRPr="009001D6">
        <w:rPr>
          <w:sz w:val="28"/>
          <w:szCs w:val="28"/>
        </w:rPr>
        <w:t>.</w:t>
      </w:r>
    </w:p>
    <w:p w:rsidR="005B2A01" w:rsidRPr="009001D6" w:rsidRDefault="005B2A01" w:rsidP="005B2A01">
      <w:pPr>
        <w:pStyle w:val="a3"/>
        <w:rPr>
          <w:sz w:val="28"/>
          <w:szCs w:val="28"/>
        </w:rPr>
      </w:pPr>
    </w:p>
    <w:p w:rsidR="00CE4DE9" w:rsidRPr="009001D6" w:rsidRDefault="00CE4DE9" w:rsidP="00B92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>Отображает пара</w:t>
      </w:r>
      <w:bookmarkStart w:id="0" w:name="_GoBack"/>
      <w:bookmarkEnd w:id="0"/>
      <w:r w:rsidRPr="009001D6">
        <w:rPr>
          <w:sz w:val="28"/>
          <w:szCs w:val="28"/>
        </w:rPr>
        <w:t xml:space="preserve">ллельные тональности. </w:t>
      </w:r>
    </w:p>
    <w:p w:rsidR="00B622E7" w:rsidRPr="009001D6" w:rsidRDefault="00B622E7" w:rsidP="00B622E7">
      <w:pPr>
        <w:pStyle w:val="a3"/>
        <w:rPr>
          <w:sz w:val="28"/>
          <w:szCs w:val="28"/>
        </w:rPr>
      </w:pPr>
    </w:p>
    <w:p w:rsidR="00B622E7" w:rsidRPr="009001D6" w:rsidRDefault="00B622E7" w:rsidP="00B92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 xml:space="preserve">Отображает максимально близкородственные тональности. </w:t>
      </w:r>
    </w:p>
    <w:p w:rsidR="00CE4DE9" w:rsidRPr="009001D6" w:rsidRDefault="00CE4DE9" w:rsidP="00CE4DE9">
      <w:pPr>
        <w:pStyle w:val="a3"/>
        <w:rPr>
          <w:sz w:val="28"/>
          <w:szCs w:val="28"/>
        </w:rPr>
      </w:pPr>
    </w:p>
    <w:p w:rsidR="00CE4DE9" w:rsidRPr="009001D6" w:rsidRDefault="00CE4DE9" w:rsidP="00B92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 xml:space="preserve">Отображает аккорды тональности. </w:t>
      </w:r>
    </w:p>
    <w:p w:rsidR="00535B3E" w:rsidRPr="009001D6" w:rsidRDefault="00535B3E" w:rsidP="00535B3E">
      <w:pPr>
        <w:pStyle w:val="a3"/>
        <w:rPr>
          <w:sz w:val="28"/>
          <w:szCs w:val="28"/>
        </w:rPr>
      </w:pPr>
    </w:p>
    <w:p w:rsidR="001E275F" w:rsidRPr="009001D6" w:rsidRDefault="005B2A01" w:rsidP="001E27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>По нему часто ставят в определенной последовательности произведения (</w:t>
      </w:r>
      <w:r w:rsidR="00A9608D" w:rsidRPr="009001D6">
        <w:rPr>
          <w:sz w:val="28"/>
          <w:szCs w:val="28"/>
        </w:rPr>
        <w:t xml:space="preserve">несколько композиций, расположенные </w:t>
      </w:r>
      <w:r w:rsidRPr="009001D6">
        <w:rPr>
          <w:sz w:val="28"/>
          <w:szCs w:val="28"/>
        </w:rPr>
        <w:t xml:space="preserve">в тональностях по часовой стрелке, либо против часовой). </w:t>
      </w:r>
    </w:p>
    <w:p w:rsidR="001E275F" w:rsidRPr="009001D6" w:rsidRDefault="001E275F" w:rsidP="001E275F">
      <w:pPr>
        <w:pStyle w:val="a3"/>
        <w:rPr>
          <w:sz w:val="28"/>
          <w:szCs w:val="28"/>
        </w:rPr>
      </w:pPr>
    </w:p>
    <w:p w:rsidR="005B2A01" w:rsidRPr="009001D6" w:rsidRDefault="001E275F" w:rsidP="001E275F">
      <w:pPr>
        <w:pStyle w:val="a3"/>
        <w:rPr>
          <w:sz w:val="28"/>
          <w:szCs w:val="28"/>
        </w:rPr>
      </w:pPr>
      <w:r w:rsidRPr="009001D6">
        <w:rPr>
          <w:sz w:val="28"/>
          <w:szCs w:val="28"/>
        </w:rPr>
        <w:t xml:space="preserve">«В джазе основные тональности чаще всего сменяются по направлению часовой стрелки, а в роке, фолке и кантри – против», – говорит </w:t>
      </w:r>
      <w:proofErr w:type="spellStart"/>
      <w:r w:rsidRPr="009001D6">
        <w:rPr>
          <w:sz w:val="28"/>
          <w:szCs w:val="28"/>
        </w:rPr>
        <w:t>Итан</w:t>
      </w:r>
      <w:proofErr w:type="spellEnd"/>
      <w:r w:rsidRPr="009001D6">
        <w:rPr>
          <w:sz w:val="28"/>
          <w:szCs w:val="28"/>
        </w:rPr>
        <w:t>.</w:t>
      </w:r>
    </w:p>
    <w:p w:rsidR="005B2A01" w:rsidRPr="009001D6" w:rsidRDefault="005B2A01" w:rsidP="005B2A01">
      <w:pPr>
        <w:pStyle w:val="a3"/>
        <w:rPr>
          <w:sz w:val="28"/>
          <w:szCs w:val="28"/>
        </w:rPr>
      </w:pPr>
    </w:p>
    <w:p w:rsidR="00CE4DE9" w:rsidRPr="009001D6" w:rsidRDefault="005B2A01" w:rsidP="005B2A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01D6">
        <w:rPr>
          <w:sz w:val="28"/>
          <w:szCs w:val="28"/>
        </w:rPr>
        <w:t xml:space="preserve">По нему строятся последовательности аккордов, именуемые «золотая секвенция». Играйте аккорды, отображенные по часовой стрелке друг за другом, либо расположенные против часовой стрелки. </w:t>
      </w:r>
    </w:p>
    <w:sectPr w:rsidR="00CE4DE9" w:rsidRPr="009001D6" w:rsidSect="009001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259"/>
    <w:multiLevelType w:val="hybridMultilevel"/>
    <w:tmpl w:val="578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F"/>
    <w:rsid w:val="001E275F"/>
    <w:rsid w:val="00535B3E"/>
    <w:rsid w:val="005B2A01"/>
    <w:rsid w:val="008A65D2"/>
    <w:rsid w:val="009001D6"/>
    <w:rsid w:val="00A03039"/>
    <w:rsid w:val="00A9608D"/>
    <w:rsid w:val="00B622E7"/>
    <w:rsid w:val="00B9281F"/>
    <w:rsid w:val="00CE4DE9"/>
    <w:rsid w:val="00D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10C7-2EB8-4BFF-B1CB-6A47BD6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</dc:creator>
  <cp:keywords/>
  <dc:description/>
  <cp:lastModifiedBy>risha</cp:lastModifiedBy>
  <cp:revision>8</cp:revision>
  <dcterms:created xsi:type="dcterms:W3CDTF">2019-09-14T11:41:00Z</dcterms:created>
  <dcterms:modified xsi:type="dcterms:W3CDTF">2019-09-14T17:08:00Z</dcterms:modified>
</cp:coreProperties>
</file>